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BB" w:rsidRPr="00332FA3" w:rsidRDefault="00332FA3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 w:rsidR="001631B7">
        <w:rPr>
          <w:color w:val="4F81BD" w:themeColor="accent1"/>
        </w:rPr>
        <w:t>20</w:t>
      </w:r>
      <w:r w:rsidR="00D32FFE">
        <w:rPr>
          <w:color w:val="4F81BD" w:themeColor="accent1"/>
        </w:rPr>
        <w:t>-3</w:t>
      </w:r>
      <w:r w:rsidR="00D707BB" w:rsidRPr="00332FA3">
        <w:rPr>
          <w:color w:val="4F81BD" w:themeColor="accent1"/>
        </w:rPr>
        <w:t>-2017</w:t>
      </w:r>
      <w:r w:rsidRPr="00332FA3">
        <w:rPr>
          <w:color w:val="4F81BD" w:themeColor="accent1"/>
        </w:rPr>
        <w:t>)</w:t>
      </w:r>
    </w:p>
    <w:p w:rsidR="00885E39" w:rsidRDefault="00D32FFE" w:rsidP="0046054A">
      <w:r>
        <w:t xml:space="preserve">EJERCICIO </w:t>
      </w:r>
      <w:r w:rsidR="001631B7">
        <w:t>3</w:t>
      </w:r>
      <w:r w:rsidR="0046054A">
        <w:t xml:space="preserve"> (</w:t>
      </w:r>
      <w:r w:rsidR="001631B7">
        <w:t>Eva</w:t>
      </w:r>
      <w:r w:rsidR="0046054A">
        <w:t>)</w:t>
      </w:r>
    </w:p>
    <w:p w:rsidR="001631B7" w:rsidRDefault="00475607" w:rsidP="0046054A">
      <w:r>
        <w:t>La empresa 1 sabe si la demanda es alta o baja.</w:t>
      </w:r>
    </w:p>
    <w:p w:rsidR="00475607" w:rsidRDefault="00475607" w:rsidP="0046054A">
      <w:r>
        <w:t>La empresa 2 no lo sabe, pero observa una señal de la empresa 1.</w:t>
      </w:r>
    </w:p>
    <w:p w:rsidR="00475607" w:rsidRDefault="00601626" w:rsidP="00601626">
      <w:pPr>
        <w:pStyle w:val="Prrafodelista"/>
        <w:numPr>
          <w:ilvl w:val="0"/>
          <w:numId w:val="7"/>
        </w:numPr>
      </w:pPr>
      <w:r>
        <w:t>Si la demanda es alta (p=0.2): la empresa es de tipo 1.</w:t>
      </w:r>
    </w:p>
    <w:p w:rsidR="00601626" w:rsidRDefault="00601626" w:rsidP="00601626">
      <w:pPr>
        <w:pStyle w:val="Prrafodelista"/>
        <w:numPr>
          <w:ilvl w:val="0"/>
          <w:numId w:val="7"/>
        </w:numPr>
      </w:pPr>
      <w:r>
        <w:t xml:space="preserve">Si la demanda es </w:t>
      </w:r>
      <w:r w:rsidR="00B727A7">
        <w:t>baja</w:t>
      </w:r>
      <w:r>
        <w:t xml:space="preserve"> (p=0.8): la empresa es de tipo 2.</w:t>
      </w:r>
    </w:p>
    <w:p w:rsidR="000E2A61" w:rsidRDefault="006B4209" w:rsidP="000E2A6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45pt;height:159.05pt">
            <v:imagedata r:id="rId7" o:title="ejercicios-4b-3"/>
          </v:shape>
        </w:pict>
      </w:r>
    </w:p>
    <w:p w:rsidR="000E2A61" w:rsidRPr="00C57AAC" w:rsidRDefault="000E2A61" w:rsidP="000E2A61">
      <w:pPr>
        <w:spacing w:after="0"/>
        <w:rPr>
          <w:u w:val="double"/>
        </w:rPr>
      </w:pPr>
      <w:r w:rsidRPr="00C57AAC">
        <w:rPr>
          <w:u w:val="double"/>
        </w:rPr>
        <w:t>Estrategia</w:t>
      </w:r>
      <w:r>
        <w:rPr>
          <w:u w:val="double"/>
        </w:rPr>
        <w:t xml:space="preserve"> (A, A</w:t>
      </w:r>
      <w:r w:rsidRPr="00C57AAC">
        <w:rPr>
          <w:u w:val="double"/>
        </w:rPr>
        <w:t>)</w:t>
      </w:r>
    </w:p>
    <w:p w:rsidR="000E2A61" w:rsidRPr="006534F2" w:rsidRDefault="000E2A61" w:rsidP="000E2A61">
      <w:pPr>
        <w:spacing w:after="0"/>
      </w:pPr>
      <w:r>
        <w:t>Actualizamos las creencias correspondientes.</w:t>
      </w:r>
    </w:p>
    <w:p w:rsidR="000E2A61" w:rsidRDefault="000E2A61" w:rsidP="000E2A61">
      <w:pPr>
        <w:ind w:left="284"/>
      </w:pPr>
      <w:r w:rsidRPr="00DF164B">
        <w:rPr>
          <w:position w:val="-28"/>
        </w:rPr>
        <w:object w:dxaOrig="1680" w:dyaOrig="680">
          <v:shape id="_x0000_i1026" type="#_x0000_t75" style="width:83.9pt;height:33.8pt" o:ole="">
            <v:imagedata r:id="rId8" o:title=""/>
          </v:shape>
          <o:OLEObject Type="Embed" ProgID="Equation.DSMT4" ShapeID="_x0000_i1026" DrawAspect="Content" ObjectID="_1556909784" r:id="rId9"/>
        </w:object>
      </w:r>
    </w:p>
    <w:p w:rsidR="000E2A61" w:rsidRPr="00DF164B" w:rsidRDefault="000E2A61" w:rsidP="000E2A61">
      <w:pPr>
        <w:spacing w:after="0"/>
        <w:rPr>
          <w:u w:val="single"/>
        </w:rPr>
      </w:pPr>
      <w:r>
        <w:rPr>
          <w:u w:val="single"/>
        </w:rPr>
        <w:t>Empresa 2</w:t>
      </w:r>
      <w:r w:rsidRPr="00DF164B">
        <w:rPr>
          <w:u w:val="single"/>
        </w:rPr>
        <w:t xml:space="preserve"> </w:t>
      </w:r>
    </w:p>
    <w:p w:rsidR="000E2A61" w:rsidRDefault="000E2A61" w:rsidP="000E2A61">
      <w:pPr>
        <w:spacing w:after="0"/>
      </w:pPr>
      <w:r>
        <w:t>Si observa A:</w:t>
      </w:r>
    </w:p>
    <w:p w:rsidR="000E2A61" w:rsidRDefault="00A608B1" w:rsidP="000E2A61">
      <w:pPr>
        <w:ind w:left="284"/>
      </w:pPr>
      <w:r w:rsidRPr="000E2A61">
        <w:rPr>
          <w:position w:val="-30"/>
        </w:rPr>
        <w:object w:dxaOrig="3960" w:dyaOrig="720">
          <v:shape id="_x0000_i1048" type="#_x0000_t75" style="width:198.45pt;height:36.3pt" o:ole="">
            <v:imagedata r:id="rId10" o:title=""/>
          </v:shape>
          <o:OLEObject Type="Embed" ProgID="Equation.DSMT4" ShapeID="_x0000_i1048" DrawAspect="Content" ObjectID="_1556909785" r:id="rId11"/>
        </w:object>
      </w:r>
    </w:p>
    <w:p w:rsidR="000E2A61" w:rsidRDefault="000E2A61" w:rsidP="000E2A61">
      <w:pPr>
        <w:spacing w:after="0"/>
      </w:pPr>
      <w:bookmarkStart w:id="0" w:name="_GoBack"/>
      <w:bookmarkEnd w:id="0"/>
      <w:r>
        <w:t>Si observa M:</w:t>
      </w:r>
    </w:p>
    <w:p w:rsidR="000E2A61" w:rsidRDefault="006B4209" w:rsidP="000E2A61">
      <w:pPr>
        <w:ind w:left="284"/>
      </w:pPr>
      <w:r w:rsidRPr="000E2A61">
        <w:rPr>
          <w:position w:val="-34"/>
        </w:rPr>
        <w:object w:dxaOrig="2860" w:dyaOrig="800">
          <v:shape id="_x0000_i1049" type="#_x0000_t75" style="width:142.75pt;height:40.05pt" o:ole="">
            <v:imagedata r:id="rId12" o:title=""/>
          </v:shape>
          <o:OLEObject Type="Embed" ProgID="Equation.DSMT4" ShapeID="_x0000_i1049" DrawAspect="Content" ObjectID="_1556909786" r:id="rId13"/>
        </w:object>
      </w:r>
    </w:p>
    <w:p w:rsidR="000E2A61" w:rsidRDefault="000E2A61" w:rsidP="000E2A61">
      <w:pPr>
        <w:spacing w:after="0"/>
      </w:pPr>
      <w:r>
        <w:t>Depende de q:</w:t>
      </w:r>
    </w:p>
    <w:p w:rsidR="000E2A61" w:rsidRDefault="000E2A61" w:rsidP="000E2A61">
      <w:pPr>
        <w:spacing w:after="0"/>
        <w:ind w:left="284"/>
      </w:pPr>
      <w:r w:rsidRPr="00DF164B">
        <w:rPr>
          <w:position w:val="-24"/>
        </w:rPr>
        <w:object w:dxaOrig="2600" w:dyaOrig="620">
          <v:shape id="_x0000_i1027" type="#_x0000_t75" style="width:130.25pt;height:31.3pt" o:ole="">
            <v:imagedata r:id="rId14" o:title=""/>
          </v:shape>
          <o:OLEObject Type="Embed" ProgID="Equation.DSMT4" ShapeID="_x0000_i1027" DrawAspect="Content" ObjectID="_1556909787" r:id="rId15"/>
        </w:object>
      </w:r>
    </w:p>
    <w:p w:rsidR="000E2A61" w:rsidRDefault="000E2A61" w:rsidP="000E2A61">
      <w:pPr>
        <w:spacing w:after="0"/>
      </w:pPr>
      <w:r>
        <w:t>Por tanto:</w:t>
      </w:r>
    </w:p>
    <w:p w:rsidR="000E2A61" w:rsidRDefault="000E2A61" w:rsidP="000E2A61">
      <w:pPr>
        <w:ind w:left="284"/>
      </w:pPr>
      <w:r w:rsidRPr="00DF164B">
        <w:rPr>
          <w:position w:val="-64"/>
        </w:rPr>
        <w:object w:dxaOrig="2439" w:dyaOrig="1400">
          <v:shape id="_x0000_i1028" type="#_x0000_t75" style="width:121.45pt;height:70.1pt" o:ole="">
            <v:imagedata r:id="rId16" o:title=""/>
          </v:shape>
          <o:OLEObject Type="Embed" ProgID="Equation.DSMT4" ShapeID="_x0000_i1028" DrawAspect="Content" ObjectID="_1556909788" r:id="rId17"/>
        </w:object>
      </w:r>
    </w:p>
    <w:p w:rsidR="000E2A61" w:rsidRPr="00DF164B" w:rsidRDefault="000E2A61" w:rsidP="000E2A61">
      <w:pPr>
        <w:spacing w:after="0"/>
        <w:rPr>
          <w:u w:val="single"/>
        </w:rPr>
      </w:pPr>
      <w:r>
        <w:rPr>
          <w:u w:val="single"/>
        </w:rPr>
        <w:lastRenderedPageBreak/>
        <w:t>Empresa 1</w:t>
      </w:r>
    </w:p>
    <w:p w:rsidR="000E2A61" w:rsidRDefault="000E2A61" w:rsidP="000E2A61">
      <w:pPr>
        <w:ind w:left="284"/>
      </w:pPr>
      <w:r w:rsidRPr="00C57AAC">
        <w:rPr>
          <w:position w:val="-70"/>
        </w:rPr>
        <w:object w:dxaOrig="5899" w:dyaOrig="1520">
          <v:shape id="_x0000_i1029" type="#_x0000_t75" style="width:294.9pt;height:75.15pt" o:ole="">
            <v:imagedata r:id="rId18" o:title=""/>
          </v:shape>
          <o:OLEObject Type="Embed" ProgID="Equation.DSMT4" ShapeID="_x0000_i1029" DrawAspect="Content" ObjectID="_1556909789" r:id="rId19"/>
        </w:object>
      </w:r>
    </w:p>
    <w:p w:rsidR="00631DFE" w:rsidRPr="00C57AAC" w:rsidRDefault="00631DFE" w:rsidP="00631DFE">
      <w:pPr>
        <w:spacing w:after="0"/>
        <w:rPr>
          <w:u w:val="double"/>
        </w:rPr>
      </w:pPr>
      <w:r w:rsidRPr="00C57AAC">
        <w:rPr>
          <w:u w:val="double"/>
        </w:rPr>
        <w:t>Estrategia</w:t>
      </w:r>
      <w:r>
        <w:rPr>
          <w:u w:val="double"/>
        </w:rPr>
        <w:t xml:space="preserve"> (M, M</w:t>
      </w:r>
      <w:r w:rsidRPr="00C57AAC">
        <w:rPr>
          <w:u w:val="double"/>
        </w:rPr>
        <w:t>)</w:t>
      </w:r>
    </w:p>
    <w:p w:rsidR="00631DFE" w:rsidRPr="006534F2" w:rsidRDefault="00631DFE" w:rsidP="00631DFE">
      <w:pPr>
        <w:spacing w:after="0"/>
      </w:pPr>
      <w:r>
        <w:t>Actualizamos las creencias correspondientes.</w:t>
      </w:r>
    </w:p>
    <w:p w:rsidR="00631DFE" w:rsidRDefault="00631DFE" w:rsidP="00631DFE">
      <w:pPr>
        <w:ind w:left="284"/>
      </w:pPr>
      <w:r w:rsidRPr="00DF164B">
        <w:rPr>
          <w:position w:val="-28"/>
        </w:rPr>
        <w:object w:dxaOrig="1680" w:dyaOrig="680">
          <v:shape id="_x0000_i1030" type="#_x0000_t75" style="width:83.9pt;height:33.8pt" o:ole="">
            <v:imagedata r:id="rId20" o:title=""/>
          </v:shape>
          <o:OLEObject Type="Embed" ProgID="Equation.DSMT4" ShapeID="_x0000_i1030" DrawAspect="Content" ObjectID="_1556909790" r:id="rId21"/>
        </w:object>
      </w:r>
    </w:p>
    <w:p w:rsidR="0008661C" w:rsidRPr="00DF164B" w:rsidRDefault="0008661C" w:rsidP="0008661C">
      <w:pPr>
        <w:spacing w:after="0"/>
        <w:rPr>
          <w:u w:val="single"/>
        </w:rPr>
      </w:pPr>
      <w:r>
        <w:rPr>
          <w:u w:val="single"/>
        </w:rPr>
        <w:t>Empresa 2</w:t>
      </w:r>
      <w:r w:rsidRPr="00DF164B">
        <w:rPr>
          <w:u w:val="single"/>
        </w:rPr>
        <w:t xml:space="preserve"> </w:t>
      </w:r>
    </w:p>
    <w:p w:rsidR="0008661C" w:rsidRDefault="0008661C" w:rsidP="0008661C">
      <w:pPr>
        <w:spacing w:after="0"/>
      </w:pPr>
      <w:r>
        <w:t>Si observa A:</w:t>
      </w:r>
    </w:p>
    <w:p w:rsidR="0008661C" w:rsidRDefault="0008661C" w:rsidP="0008661C">
      <w:pPr>
        <w:ind w:left="284"/>
      </w:pPr>
      <w:r w:rsidRPr="0008661C">
        <w:rPr>
          <w:position w:val="-34"/>
        </w:rPr>
        <w:object w:dxaOrig="2640" w:dyaOrig="800">
          <v:shape id="_x0000_i1031" type="#_x0000_t75" style="width:132.1pt;height:40.05pt" o:ole="">
            <v:imagedata r:id="rId22" o:title=""/>
          </v:shape>
          <o:OLEObject Type="Embed" ProgID="Equation.DSMT4" ShapeID="_x0000_i1031" DrawAspect="Content" ObjectID="_1556909791" r:id="rId23"/>
        </w:object>
      </w:r>
    </w:p>
    <w:p w:rsidR="0008661C" w:rsidRDefault="0008661C" w:rsidP="0008661C">
      <w:pPr>
        <w:spacing w:after="0"/>
      </w:pPr>
      <w:r>
        <w:t>Depende de p:</w:t>
      </w:r>
    </w:p>
    <w:p w:rsidR="0008661C" w:rsidRDefault="0008661C" w:rsidP="0008661C">
      <w:pPr>
        <w:spacing w:after="0"/>
        <w:ind w:left="284"/>
      </w:pPr>
      <w:r w:rsidRPr="00DF164B">
        <w:rPr>
          <w:position w:val="-24"/>
        </w:rPr>
        <w:object w:dxaOrig="2299" w:dyaOrig="620">
          <v:shape id="_x0000_i1032" type="#_x0000_t75" style="width:115.2pt;height:31.3pt" o:ole="">
            <v:imagedata r:id="rId24" o:title=""/>
          </v:shape>
          <o:OLEObject Type="Embed" ProgID="Equation.DSMT4" ShapeID="_x0000_i1032" DrawAspect="Content" ObjectID="_1556909792" r:id="rId25"/>
        </w:object>
      </w:r>
    </w:p>
    <w:p w:rsidR="0008661C" w:rsidRDefault="0008661C" w:rsidP="0008661C">
      <w:pPr>
        <w:spacing w:after="0"/>
      </w:pPr>
      <w:r>
        <w:t>Por tanto:</w:t>
      </w:r>
    </w:p>
    <w:p w:rsidR="0008661C" w:rsidRDefault="0008661C" w:rsidP="0008661C">
      <w:pPr>
        <w:ind w:left="284"/>
      </w:pPr>
      <w:r w:rsidRPr="00DF164B">
        <w:rPr>
          <w:position w:val="-64"/>
        </w:rPr>
        <w:object w:dxaOrig="2480" w:dyaOrig="1400">
          <v:shape id="_x0000_i1033" type="#_x0000_t75" style="width:123.35pt;height:70.1pt" o:ole="">
            <v:imagedata r:id="rId26" o:title=""/>
          </v:shape>
          <o:OLEObject Type="Embed" ProgID="Equation.DSMT4" ShapeID="_x0000_i1033" DrawAspect="Content" ObjectID="_1556909793" r:id="rId27"/>
        </w:object>
      </w:r>
    </w:p>
    <w:p w:rsidR="0008661C" w:rsidRDefault="0008661C" w:rsidP="0008661C">
      <w:pPr>
        <w:spacing w:after="0"/>
      </w:pPr>
      <w:r>
        <w:t>Si observa M:</w:t>
      </w:r>
    </w:p>
    <w:p w:rsidR="0008661C" w:rsidRDefault="005860F7" w:rsidP="0008661C">
      <w:pPr>
        <w:ind w:left="284"/>
      </w:pPr>
      <w:r w:rsidRPr="005860F7">
        <w:rPr>
          <w:position w:val="-30"/>
        </w:rPr>
        <w:object w:dxaOrig="4080" w:dyaOrig="720">
          <v:shape id="_x0000_i1034" type="#_x0000_t75" style="width:204.1pt;height:36.3pt" o:ole="">
            <v:imagedata r:id="rId28" o:title=""/>
          </v:shape>
          <o:OLEObject Type="Embed" ProgID="Equation.DSMT4" ShapeID="_x0000_i1034" DrawAspect="Content" ObjectID="_1556909794" r:id="rId29"/>
        </w:object>
      </w:r>
    </w:p>
    <w:p w:rsidR="005860F7" w:rsidRPr="00DF164B" w:rsidRDefault="005860F7" w:rsidP="005860F7">
      <w:pPr>
        <w:spacing w:after="0"/>
        <w:rPr>
          <w:u w:val="single"/>
        </w:rPr>
      </w:pPr>
      <w:r>
        <w:rPr>
          <w:u w:val="single"/>
        </w:rPr>
        <w:t>Empresa 1</w:t>
      </w:r>
    </w:p>
    <w:p w:rsidR="005860F7" w:rsidRDefault="005860F7" w:rsidP="005860F7">
      <w:pPr>
        <w:ind w:left="284"/>
      </w:pPr>
      <w:r w:rsidRPr="00C57AAC">
        <w:rPr>
          <w:position w:val="-70"/>
        </w:rPr>
        <w:object w:dxaOrig="5940" w:dyaOrig="1520">
          <v:shape id="_x0000_i1035" type="#_x0000_t75" style="width:296.75pt;height:75.15pt" o:ole="">
            <v:imagedata r:id="rId30" o:title=""/>
          </v:shape>
          <o:OLEObject Type="Embed" ProgID="Equation.DSMT4" ShapeID="_x0000_i1035" DrawAspect="Content" ObjectID="_1556909795" r:id="rId31"/>
        </w:object>
      </w:r>
    </w:p>
    <w:p w:rsidR="005860F7" w:rsidRDefault="005860F7" w:rsidP="005860F7">
      <w:pPr>
        <w:spacing w:after="0"/>
        <w:rPr>
          <w:u w:val="single"/>
        </w:rPr>
      </w:pPr>
      <w:r w:rsidRPr="00C57AAC">
        <w:rPr>
          <w:u w:val="single"/>
        </w:rPr>
        <w:t>EBP</w:t>
      </w:r>
    </w:p>
    <w:p w:rsidR="005860F7" w:rsidRDefault="005860F7" w:rsidP="005860F7">
      <w:pPr>
        <w:ind w:left="284"/>
      </w:pPr>
      <w:r w:rsidRPr="005860F7">
        <w:rPr>
          <w:position w:val="-30"/>
        </w:rPr>
        <w:object w:dxaOrig="3680" w:dyaOrig="720">
          <v:shape id="_x0000_i1036" type="#_x0000_t75" style="width:184.05pt;height:36.3pt" o:ole="">
            <v:imagedata r:id="rId32" o:title=""/>
          </v:shape>
          <o:OLEObject Type="Embed" ProgID="Equation.DSMT4" ShapeID="_x0000_i1036" DrawAspect="Content" ObjectID="_1556909796" r:id="rId33"/>
        </w:object>
      </w:r>
    </w:p>
    <w:p w:rsidR="000254F6" w:rsidRDefault="000254F6">
      <w:r>
        <w:br w:type="page"/>
      </w:r>
    </w:p>
    <w:p w:rsidR="00840EF9" w:rsidRDefault="00840EF9" w:rsidP="00840EF9">
      <w:r>
        <w:lastRenderedPageBreak/>
        <w:t>[A partir de aquí la profesora activó el turbo.]</w:t>
      </w:r>
    </w:p>
    <w:p w:rsidR="000254F6" w:rsidRPr="00C57AAC" w:rsidRDefault="000254F6" w:rsidP="000254F6">
      <w:pPr>
        <w:spacing w:after="0"/>
        <w:rPr>
          <w:u w:val="double"/>
        </w:rPr>
      </w:pPr>
      <w:r w:rsidRPr="00C57AAC">
        <w:rPr>
          <w:u w:val="double"/>
        </w:rPr>
        <w:t>Estrategia</w:t>
      </w:r>
      <w:r>
        <w:rPr>
          <w:u w:val="double"/>
        </w:rPr>
        <w:t xml:space="preserve"> (A, M</w:t>
      </w:r>
      <w:r w:rsidRPr="00C57AAC">
        <w:rPr>
          <w:u w:val="double"/>
        </w:rPr>
        <w:t>)</w:t>
      </w:r>
    </w:p>
    <w:p w:rsidR="000254F6" w:rsidRPr="006534F2" w:rsidRDefault="000254F6" w:rsidP="000254F6">
      <w:pPr>
        <w:spacing w:after="0"/>
      </w:pPr>
      <w:r>
        <w:t>Actualizamos las creencias correspondientes.</w:t>
      </w:r>
    </w:p>
    <w:p w:rsidR="000254F6" w:rsidRDefault="003A546E" w:rsidP="000254F6">
      <w:pPr>
        <w:ind w:left="284"/>
      </w:pPr>
      <w:r w:rsidRPr="00DF164B">
        <w:rPr>
          <w:position w:val="-28"/>
        </w:rPr>
        <w:object w:dxaOrig="1820" w:dyaOrig="680">
          <v:shape id="_x0000_i1037" type="#_x0000_t75" style="width:90.8pt;height:33.8pt" o:ole="">
            <v:imagedata r:id="rId34" o:title=""/>
          </v:shape>
          <o:OLEObject Type="Embed" ProgID="Equation.DSMT4" ShapeID="_x0000_i1037" DrawAspect="Content" ObjectID="_1556909797" r:id="rId35"/>
        </w:object>
      </w:r>
    </w:p>
    <w:p w:rsidR="008C3158" w:rsidRDefault="008C3158" w:rsidP="008C3158">
      <w:pPr>
        <w:spacing w:after="0"/>
      </w:pPr>
      <w:r>
        <w:rPr>
          <w:u w:val="single"/>
        </w:rPr>
        <w:t>Empresa 2</w:t>
      </w:r>
    </w:p>
    <w:p w:rsidR="008C3158" w:rsidRDefault="008C3158" w:rsidP="009B0E46">
      <w:pPr>
        <w:pStyle w:val="Prrafodelista"/>
        <w:numPr>
          <w:ilvl w:val="0"/>
          <w:numId w:val="8"/>
        </w:numPr>
      </w:pPr>
      <w:r>
        <w:t>Si observa A, elige A.</w:t>
      </w:r>
    </w:p>
    <w:p w:rsidR="008C3158" w:rsidRDefault="008C3158" w:rsidP="009B0E46">
      <w:pPr>
        <w:pStyle w:val="Prrafodelista"/>
        <w:numPr>
          <w:ilvl w:val="0"/>
          <w:numId w:val="8"/>
        </w:numPr>
      </w:pPr>
      <w:r>
        <w:t>Si observa M, elige M.</w:t>
      </w:r>
    </w:p>
    <w:p w:rsidR="008C3158" w:rsidRPr="00DF164B" w:rsidRDefault="008C3158" w:rsidP="008C3158">
      <w:pPr>
        <w:spacing w:after="0"/>
        <w:rPr>
          <w:u w:val="single"/>
        </w:rPr>
      </w:pPr>
      <w:r>
        <w:rPr>
          <w:u w:val="single"/>
        </w:rPr>
        <w:t>Empresa 1</w:t>
      </w:r>
    </w:p>
    <w:p w:rsidR="009B0E46" w:rsidRDefault="009B0E46" w:rsidP="009B0E46">
      <w:pPr>
        <w:spacing w:after="0"/>
      </w:pPr>
      <w:r>
        <w:t>(…)</w:t>
      </w:r>
    </w:p>
    <w:p w:rsidR="008C3158" w:rsidRDefault="008C3158" w:rsidP="008C3158">
      <w:r>
        <w:t>No hay EBP.</w:t>
      </w:r>
    </w:p>
    <w:p w:rsidR="009B0E46" w:rsidRPr="00C57AAC" w:rsidRDefault="009B0E46" w:rsidP="009B0E46">
      <w:pPr>
        <w:spacing w:after="0"/>
        <w:rPr>
          <w:u w:val="double"/>
        </w:rPr>
      </w:pPr>
      <w:r w:rsidRPr="00C57AAC">
        <w:rPr>
          <w:u w:val="double"/>
        </w:rPr>
        <w:t>Estrategia</w:t>
      </w:r>
      <w:r>
        <w:rPr>
          <w:u w:val="double"/>
        </w:rPr>
        <w:t xml:space="preserve"> (M, A</w:t>
      </w:r>
      <w:r w:rsidRPr="00C57AAC">
        <w:rPr>
          <w:u w:val="double"/>
        </w:rPr>
        <w:t>)</w:t>
      </w:r>
    </w:p>
    <w:p w:rsidR="009B0E46" w:rsidRPr="006534F2" w:rsidRDefault="009B0E46" w:rsidP="009B0E46">
      <w:pPr>
        <w:spacing w:after="0"/>
      </w:pPr>
      <w:r>
        <w:t>Actualizamos las creencias correspondientes.</w:t>
      </w:r>
    </w:p>
    <w:p w:rsidR="009B0E46" w:rsidRDefault="009B0E46" w:rsidP="009B0E46">
      <w:pPr>
        <w:ind w:left="284"/>
      </w:pPr>
      <w:r w:rsidRPr="00DF164B">
        <w:rPr>
          <w:position w:val="-28"/>
        </w:rPr>
        <w:object w:dxaOrig="1820" w:dyaOrig="680">
          <v:shape id="_x0000_i1038" type="#_x0000_t75" style="width:90.8pt;height:33.8pt" o:ole="">
            <v:imagedata r:id="rId36" o:title=""/>
          </v:shape>
          <o:OLEObject Type="Embed" ProgID="Equation.DSMT4" ShapeID="_x0000_i1038" DrawAspect="Content" ObjectID="_1556909798" r:id="rId37"/>
        </w:object>
      </w:r>
    </w:p>
    <w:p w:rsidR="009B0E46" w:rsidRDefault="009B0E46" w:rsidP="009B0E46">
      <w:pPr>
        <w:spacing w:after="0"/>
      </w:pPr>
      <w:r>
        <w:rPr>
          <w:u w:val="single"/>
        </w:rPr>
        <w:t>Empresa 2</w:t>
      </w:r>
    </w:p>
    <w:p w:rsidR="009B0E46" w:rsidRDefault="009B0E46" w:rsidP="009B0E46">
      <w:pPr>
        <w:pStyle w:val="Prrafodelista"/>
        <w:numPr>
          <w:ilvl w:val="0"/>
          <w:numId w:val="9"/>
        </w:numPr>
      </w:pPr>
      <w:r>
        <w:t>Si observa A, elige M.</w:t>
      </w:r>
    </w:p>
    <w:p w:rsidR="009B0E46" w:rsidRDefault="009B0E46" w:rsidP="009B0E46">
      <w:pPr>
        <w:pStyle w:val="Prrafodelista"/>
        <w:numPr>
          <w:ilvl w:val="0"/>
          <w:numId w:val="9"/>
        </w:numPr>
      </w:pPr>
      <w:r>
        <w:t>Si observa M, elige A.</w:t>
      </w:r>
    </w:p>
    <w:p w:rsidR="009B0E46" w:rsidRPr="00DF164B" w:rsidRDefault="009B0E46" w:rsidP="009B0E46">
      <w:pPr>
        <w:spacing w:after="0"/>
        <w:rPr>
          <w:u w:val="single"/>
        </w:rPr>
      </w:pPr>
      <w:r>
        <w:rPr>
          <w:u w:val="single"/>
        </w:rPr>
        <w:t>Empresa 1</w:t>
      </w:r>
    </w:p>
    <w:p w:rsidR="009B0E46" w:rsidRDefault="009B0E46" w:rsidP="009B0E46">
      <w:r>
        <w:t xml:space="preserve">Si </w:t>
      </w:r>
      <w:r w:rsidR="00317A7F">
        <w:t>es de tipo 1</w:t>
      </w:r>
      <w:r>
        <w:t>, elige A.</w:t>
      </w:r>
      <w:r>
        <w:br/>
      </w:r>
      <w:r>
        <w:sym w:font="Wingdings" w:char="F0E0"/>
      </w:r>
      <w:r>
        <w:t xml:space="preserve"> No hay EBP.</w:t>
      </w:r>
    </w:p>
    <w:p w:rsidR="000E2A61" w:rsidRDefault="000E2A61" w:rsidP="00601626"/>
    <w:p w:rsidR="00EE5A90" w:rsidRDefault="00EE5A90" w:rsidP="004B5836">
      <w:pPr>
        <w:spacing w:after="0"/>
      </w:pPr>
      <w:r>
        <w:t>EJERCICIO 2</w:t>
      </w:r>
    </w:p>
    <w:p w:rsidR="00EE5A90" w:rsidRDefault="00EE5A90" w:rsidP="00601626">
      <w:r>
        <w:t xml:space="preserve">[La profesora </w:t>
      </w:r>
      <w:r w:rsidR="00546824">
        <w:t>está sacando a varias personas</w:t>
      </w:r>
      <w:r>
        <w:t xml:space="preserve"> al azar.]</w:t>
      </w:r>
    </w:p>
    <w:p w:rsidR="00EE5A90" w:rsidRDefault="004B5836" w:rsidP="004B5836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118776" cy="228765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051" cy="228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24" w:rsidRPr="00546824" w:rsidRDefault="00546824" w:rsidP="00546824">
      <w:r>
        <w:lastRenderedPageBreak/>
        <w:t>(Empieza Alejandra.)</w:t>
      </w:r>
    </w:p>
    <w:p w:rsidR="006F7DB7" w:rsidRPr="00C57AAC" w:rsidRDefault="006F7DB7" w:rsidP="006F7DB7">
      <w:pPr>
        <w:spacing w:after="0"/>
        <w:rPr>
          <w:u w:val="double"/>
        </w:rPr>
      </w:pPr>
      <w:r w:rsidRPr="00C57AAC">
        <w:rPr>
          <w:u w:val="double"/>
        </w:rPr>
        <w:t>Estrategia</w:t>
      </w:r>
      <w:r>
        <w:rPr>
          <w:u w:val="double"/>
        </w:rPr>
        <w:t xml:space="preserve"> (I, I</w:t>
      </w:r>
      <w:r w:rsidRPr="00C57AAC">
        <w:rPr>
          <w:u w:val="double"/>
        </w:rPr>
        <w:t>)</w:t>
      </w:r>
    </w:p>
    <w:p w:rsidR="006F7DB7" w:rsidRPr="006534F2" w:rsidRDefault="006F7DB7" w:rsidP="006F7DB7">
      <w:pPr>
        <w:spacing w:after="0"/>
      </w:pPr>
      <w:r>
        <w:t>Actualizamos las creencias correspondientes.</w:t>
      </w:r>
    </w:p>
    <w:p w:rsidR="006F7DB7" w:rsidRDefault="006F7DB7" w:rsidP="006F7DB7">
      <w:pPr>
        <w:ind w:left="284"/>
      </w:pPr>
      <w:r w:rsidRPr="00DF164B">
        <w:rPr>
          <w:position w:val="-28"/>
        </w:rPr>
        <w:object w:dxaOrig="1680" w:dyaOrig="680">
          <v:shape id="_x0000_i1039" type="#_x0000_t75" style="width:83.9pt;height:33.8pt" o:ole="">
            <v:imagedata r:id="rId39" o:title=""/>
          </v:shape>
          <o:OLEObject Type="Embed" ProgID="Equation.DSMT4" ShapeID="_x0000_i1039" DrawAspect="Content" ObjectID="_1556909799" r:id="rId40"/>
        </w:object>
      </w:r>
    </w:p>
    <w:p w:rsidR="00BB070F" w:rsidRPr="00DF164B" w:rsidRDefault="00BB070F" w:rsidP="00BB070F">
      <w:pPr>
        <w:spacing w:after="0"/>
        <w:rPr>
          <w:u w:val="single"/>
        </w:rPr>
      </w:pPr>
      <w:r>
        <w:rPr>
          <w:u w:val="single"/>
        </w:rPr>
        <w:t>Receptor</w:t>
      </w:r>
      <w:r w:rsidRPr="00DF164B">
        <w:rPr>
          <w:u w:val="single"/>
        </w:rPr>
        <w:t xml:space="preserve"> </w:t>
      </w:r>
    </w:p>
    <w:p w:rsidR="00BB070F" w:rsidRDefault="00BB070F" w:rsidP="00BB070F">
      <w:pPr>
        <w:spacing w:after="0"/>
      </w:pPr>
      <w:r>
        <w:t>Si observa I:</w:t>
      </w:r>
    </w:p>
    <w:p w:rsidR="00BB070F" w:rsidRDefault="00BB070F" w:rsidP="00BB070F">
      <w:pPr>
        <w:ind w:left="284"/>
      </w:pPr>
      <w:r w:rsidRPr="000E2A61">
        <w:rPr>
          <w:position w:val="-30"/>
        </w:rPr>
        <w:object w:dxaOrig="3700" w:dyaOrig="720">
          <v:shape id="_x0000_i1040" type="#_x0000_t75" style="width:185.3pt;height:36.3pt" o:ole="">
            <v:imagedata r:id="rId41" o:title=""/>
          </v:shape>
          <o:OLEObject Type="Embed" ProgID="Equation.DSMT4" ShapeID="_x0000_i1040" DrawAspect="Content" ObjectID="_1556909800" r:id="rId42"/>
        </w:object>
      </w:r>
    </w:p>
    <w:p w:rsidR="00BB070F" w:rsidRDefault="00BB070F" w:rsidP="00BB070F">
      <w:pPr>
        <w:spacing w:after="0"/>
      </w:pPr>
      <w:r>
        <w:t>Si observa D:</w:t>
      </w:r>
    </w:p>
    <w:p w:rsidR="00BB070F" w:rsidRDefault="00BB070F" w:rsidP="00BB070F">
      <w:pPr>
        <w:ind w:left="284"/>
      </w:pPr>
      <w:r w:rsidRPr="000E2A61">
        <w:rPr>
          <w:position w:val="-34"/>
        </w:rPr>
        <w:object w:dxaOrig="2720" w:dyaOrig="800">
          <v:shape id="_x0000_i1041" type="#_x0000_t75" style="width:135.85pt;height:40.05pt" o:ole="">
            <v:imagedata r:id="rId43" o:title=""/>
          </v:shape>
          <o:OLEObject Type="Embed" ProgID="Equation.DSMT4" ShapeID="_x0000_i1041" DrawAspect="Content" ObjectID="_1556909801" r:id="rId44"/>
        </w:object>
      </w:r>
    </w:p>
    <w:p w:rsidR="00BB070F" w:rsidRDefault="00BB070F" w:rsidP="00BB070F">
      <w:pPr>
        <w:spacing w:after="0"/>
      </w:pPr>
      <w:r>
        <w:t>Depende de p:</w:t>
      </w:r>
    </w:p>
    <w:p w:rsidR="00BB070F" w:rsidRDefault="00BB070F" w:rsidP="00BB070F">
      <w:pPr>
        <w:spacing w:after="0"/>
        <w:ind w:left="284"/>
      </w:pPr>
      <w:r w:rsidRPr="00DF164B">
        <w:rPr>
          <w:position w:val="-24"/>
        </w:rPr>
        <w:object w:dxaOrig="2240" w:dyaOrig="620">
          <v:shape id="_x0000_i1042" type="#_x0000_t75" style="width:112.05pt;height:31.3pt" o:ole="">
            <v:imagedata r:id="rId45" o:title=""/>
          </v:shape>
          <o:OLEObject Type="Embed" ProgID="Equation.DSMT4" ShapeID="_x0000_i1042" DrawAspect="Content" ObjectID="_1556909802" r:id="rId46"/>
        </w:object>
      </w:r>
    </w:p>
    <w:p w:rsidR="00BB070F" w:rsidRDefault="00BB070F" w:rsidP="00BB070F">
      <w:pPr>
        <w:spacing w:after="0"/>
      </w:pPr>
      <w:r>
        <w:t>Por tanto:</w:t>
      </w:r>
    </w:p>
    <w:p w:rsidR="00BB070F" w:rsidRDefault="00BB070F" w:rsidP="00BB070F">
      <w:pPr>
        <w:ind w:left="284"/>
      </w:pPr>
      <w:r w:rsidRPr="00DF164B">
        <w:rPr>
          <w:position w:val="-64"/>
        </w:rPr>
        <w:object w:dxaOrig="2340" w:dyaOrig="1400">
          <v:shape id="_x0000_i1043" type="#_x0000_t75" style="width:116.45pt;height:70.1pt" o:ole="">
            <v:imagedata r:id="rId47" o:title=""/>
          </v:shape>
          <o:OLEObject Type="Embed" ProgID="Equation.DSMT4" ShapeID="_x0000_i1043" DrawAspect="Content" ObjectID="_1556909803" r:id="rId48"/>
        </w:object>
      </w:r>
    </w:p>
    <w:p w:rsidR="00546824" w:rsidRPr="00546824" w:rsidRDefault="00546824" w:rsidP="00546824">
      <w:r>
        <w:t xml:space="preserve">(Continúa </w:t>
      </w:r>
      <w:proofErr w:type="spellStart"/>
      <w:r>
        <w:t>Ouasima</w:t>
      </w:r>
      <w:proofErr w:type="spellEnd"/>
      <w:r>
        <w:t>.)</w:t>
      </w:r>
    </w:p>
    <w:p w:rsidR="00596DD9" w:rsidRPr="00DF164B" w:rsidRDefault="00596DD9" w:rsidP="00596DD9">
      <w:pPr>
        <w:spacing w:after="0"/>
        <w:rPr>
          <w:u w:val="single"/>
        </w:rPr>
      </w:pPr>
      <w:r>
        <w:rPr>
          <w:u w:val="single"/>
        </w:rPr>
        <w:t>Emisor</w:t>
      </w:r>
    </w:p>
    <w:p w:rsidR="001F47BB" w:rsidRDefault="009322FE" w:rsidP="001F47BB">
      <w:pPr>
        <w:ind w:left="284"/>
      </w:pPr>
      <w:r w:rsidRPr="00C57AAC">
        <w:rPr>
          <w:position w:val="-70"/>
        </w:rPr>
        <w:object w:dxaOrig="5760" w:dyaOrig="1520">
          <v:shape id="_x0000_i1044" type="#_x0000_t75" style="width:4in;height:75.15pt" o:ole="">
            <v:imagedata r:id="rId49" o:title=""/>
          </v:shape>
          <o:OLEObject Type="Embed" ProgID="Equation.DSMT4" ShapeID="_x0000_i1044" DrawAspect="Content" ObjectID="_1556909804" r:id="rId50"/>
        </w:object>
      </w:r>
    </w:p>
    <w:p w:rsidR="001F47BB" w:rsidRDefault="001F47BB" w:rsidP="001F47BB">
      <w:pPr>
        <w:spacing w:after="0"/>
        <w:rPr>
          <w:u w:val="single"/>
        </w:rPr>
      </w:pPr>
      <w:r w:rsidRPr="00C57AAC">
        <w:rPr>
          <w:u w:val="single"/>
        </w:rPr>
        <w:t>EBP</w:t>
      </w:r>
    </w:p>
    <w:p w:rsidR="001F47BB" w:rsidRDefault="001F47BB" w:rsidP="001F47BB">
      <w:pPr>
        <w:ind w:left="284"/>
      </w:pPr>
      <w:r w:rsidRPr="005860F7">
        <w:rPr>
          <w:position w:val="-30"/>
        </w:rPr>
        <w:object w:dxaOrig="3280" w:dyaOrig="720">
          <v:shape id="_x0000_i1045" type="#_x0000_t75" style="width:164.05pt;height:36.3pt" o:ole="">
            <v:imagedata r:id="rId51" o:title=""/>
          </v:shape>
          <o:OLEObject Type="Embed" ProgID="Equation.DSMT4" ShapeID="_x0000_i1045" DrawAspect="Content" ObjectID="_1556909805" r:id="rId52"/>
        </w:object>
      </w:r>
    </w:p>
    <w:p w:rsidR="004B5836" w:rsidRDefault="00546824" w:rsidP="004B5836">
      <w:r>
        <w:t>(Continúa Elías.)</w:t>
      </w:r>
    </w:p>
    <w:p w:rsidR="00546824" w:rsidRPr="00C57AAC" w:rsidRDefault="00546824" w:rsidP="00546824">
      <w:pPr>
        <w:spacing w:after="0"/>
        <w:rPr>
          <w:u w:val="double"/>
        </w:rPr>
      </w:pPr>
      <w:r w:rsidRPr="00C57AAC">
        <w:rPr>
          <w:u w:val="double"/>
        </w:rPr>
        <w:t>Estrategia</w:t>
      </w:r>
      <w:r>
        <w:rPr>
          <w:u w:val="double"/>
        </w:rPr>
        <w:t xml:space="preserve"> (I, D</w:t>
      </w:r>
      <w:r w:rsidRPr="00C57AAC">
        <w:rPr>
          <w:u w:val="double"/>
        </w:rPr>
        <w:t>)</w:t>
      </w:r>
    </w:p>
    <w:p w:rsidR="00546824" w:rsidRPr="006534F2" w:rsidRDefault="00546824" w:rsidP="00546824">
      <w:pPr>
        <w:spacing w:after="0"/>
      </w:pPr>
      <w:r>
        <w:t>Actualizamos las creencias correspondientes.</w:t>
      </w:r>
    </w:p>
    <w:p w:rsidR="00546824" w:rsidRDefault="00546824" w:rsidP="00546824">
      <w:pPr>
        <w:ind w:left="284"/>
      </w:pPr>
      <w:r w:rsidRPr="00DF164B">
        <w:rPr>
          <w:position w:val="-28"/>
        </w:rPr>
        <w:object w:dxaOrig="1820" w:dyaOrig="680">
          <v:shape id="_x0000_i1046" type="#_x0000_t75" style="width:90.8pt;height:33.8pt" o:ole="">
            <v:imagedata r:id="rId53" o:title=""/>
          </v:shape>
          <o:OLEObject Type="Embed" ProgID="Equation.DSMT4" ShapeID="_x0000_i1046" DrawAspect="Content" ObjectID="_1556909806" r:id="rId54"/>
        </w:object>
      </w:r>
    </w:p>
    <w:p w:rsidR="00546824" w:rsidRDefault="00546824" w:rsidP="00546824">
      <w:pPr>
        <w:spacing w:after="0"/>
      </w:pPr>
      <w:r>
        <w:rPr>
          <w:u w:val="single"/>
        </w:rPr>
        <w:lastRenderedPageBreak/>
        <w:t>Receptor</w:t>
      </w:r>
    </w:p>
    <w:p w:rsidR="00546824" w:rsidRDefault="00546824" w:rsidP="00546824">
      <w:pPr>
        <w:pStyle w:val="Prrafodelista"/>
        <w:numPr>
          <w:ilvl w:val="0"/>
          <w:numId w:val="9"/>
        </w:numPr>
      </w:pPr>
      <w:r>
        <w:t>Si observa I, elige b.</w:t>
      </w:r>
    </w:p>
    <w:p w:rsidR="00546824" w:rsidRDefault="00546824" w:rsidP="00546824">
      <w:pPr>
        <w:pStyle w:val="Prrafodelista"/>
        <w:numPr>
          <w:ilvl w:val="0"/>
          <w:numId w:val="9"/>
        </w:numPr>
      </w:pPr>
      <w:r>
        <w:t>Si observa D, elige a.</w:t>
      </w:r>
    </w:p>
    <w:p w:rsidR="00317A7F" w:rsidRPr="00DF164B" w:rsidRDefault="00317A7F" w:rsidP="00317A7F">
      <w:pPr>
        <w:spacing w:after="0"/>
        <w:rPr>
          <w:u w:val="single"/>
        </w:rPr>
      </w:pPr>
      <w:r>
        <w:rPr>
          <w:u w:val="single"/>
        </w:rPr>
        <w:t>Emisor</w:t>
      </w:r>
    </w:p>
    <w:p w:rsidR="00317A7F" w:rsidRDefault="00317A7F" w:rsidP="00317A7F">
      <w:pPr>
        <w:pStyle w:val="Prrafodelista"/>
        <w:numPr>
          <w:ilvl w:val="0"/>
          <w:numId w:val="9"/>
        </w:numPr>
      </w:pPr>
      <w:r>
        <w:t>Si es de tipo 1, elige I.</w:t>
      </w:r>
    </w:p>
    <w:p w:rsidR="00317A7F" w:rsidRDefault="00317A7F" w:rsidP="00317A7F">
      <w:pPr>
        <w:pStyle w:val="Prrafodelista"/>
        <w:numPr>
          <w:ilvl w:val="0"/>
          <w:numId w:val="9"/>
        </w:numPr>
      </w:pPr>
      <w:r>
        <w:t>Si es de tipo 2, elige D.</w:t>
      </w:r>
    </w:p>
    <w:p w:rsidR="00317A7F" w:rsidRDefault="00317A7F" w:rsidP="00317A7F">
      <w:pPr>
        <w:spacing w:after="0"/>
        <w:rPr>
          <w:u w:val="single"/>
        </w:rPr>
      </w:pPr>
      <w:r w:rsidRPr="00C57AAC">
        <w:rPr>
          <w:u w:val="single"/>
        </w:rPr>
        <w:t>EBP</w:t>
      </w:r>
    </w:p>
    <w:p w:rsidR="00317A7F" w:rsidRDefault="00317A7F" w:rsidP="00317A7F">
      <w:pPr>
        <w:ind w:left="284"/>
      </w:pPr>
      <w:r w:rsidRPr="00317A7F">
        <w:rPr>
          <w:position w:val="-14"/>
        </w:rPr>
        <w:object w:dxaOrig="2620" w:dyaOrig="400">
          <v:shape id="_x0000_i1047" type="#_x0000_t75" style="width:130.85pt;height:20.05pt" o:ole="">
            <v:imagedata r:id="rId55" o:title=""/>
          </v:shape>
          <o:OLEObject Type="Embed" ProgID="Equation.DSMT4" ShapeID="_x0000_i1047" DrawAspect="Content" ObjectID="_1556909807" r:id="rId56"/>
        </w:object>
      </w:r>
    </w:p>
    <w:p w:rsidR="00317A7F" w:rsidRDefault="00317A7F" w:rsidP="004B5836"/>
    <w:sectPr w:rsidR="00317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6EBB"/>
    <w:multiLevelType w:val="hybridMultilevel"/>
    <w:tmpl w:val="955A0D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89077C"/>
    <w:multiLevelType w:val="hybridMultilevel"/>
    <w:tmpl w:val="C1A2F2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0720CB"/>
    <w:multiLevelType w:val="hybridMultilevel"/>
    <w:tmpl w:val="9D6814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4C5330"/>
    <w:multiLevelType w:val="hybridMultilevel"/>
    <w:tmpl w:val="2004B82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103D6D"/>
    <w:multiLevelType w:val="hybridMultilevel"/>
    <w:tmpl w:val="355ECC1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3D18F7"/>
    <w:multiLevelType w:val="hybridMultilevel"/>
    <w:tmpl w:val="FA0678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C95645"/>
    <w:multiLevelType w:val="hybridMultilevel"/>
    <w:tmpl w:val="99B2BCF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1826B3"/>
    <w:multiLevelType w:val="hybridMultilevel"/>
    <w:tmpl w:val="CACEB4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684E29"/>
    <w:multiLevelType w:val="hybridMultilevel"/>
    <w:tmpl w:val="96B4FC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6D"/>
    <w:rsid w:val="00015431"/>
    <w:rsid w:val="000254F6"/>
    <w:rsid w:val="00065D9D"/>
    <w:rsid w:val="0008661C"/>
    <w:rsid w:val="0009321A"/>
    <w:rsid w:val="000E2A61"/>
    <w:rsid w:val="00141E85"/>
    <w:rsid w:val="001631B7"/>
    <w:rsid w:val="00176E18"/>
    <w:rsid w:val="001B5C30"/>
    <w:rsid w:val="001F4598"/>
    <w:rsid w:val="001F47BB"/>
    <w:rsid w:val="001F5761"/>
    <w:rsid w:val="00241042"/>
    <w:rsid w:val="00250739"/>
    <w:rsid w:val="00265618"/>
    <w:rsid w:val="00296701"/>
    <w:rsid w:val="002A274A"/>
    <w:rsid w:val="002C6426"/>
    <w:rsid w:val="00301070"/>
    <w:rsid w:val="00307E43"/>
    <w:rsid w:val="00317A7F"/>
    <w:rsid w:val="00323064"/>
    <w:rsid w:val="00332FA3"/>
    <w:rsid w:val="00361F08"/>
    <w:rsid w:val="003A1AB1"/>
    <w:rsid w:val="003A546E"/>
    <w:rsid w:val="003A5F31"/>
    <w:rsid w:val="003A786D"/>
    <w:rsid w:val="003C1DF2"/>
    <w:rsid w:val="00407F2E"/>
    <w:rsid w:val="0041549C"/>
    <w:rsid w:val="0046054A"/>
    <w:rsid w:val="00475607"/>
    <w:rsid w:val="0048509E"/>
    <w:rsid w:val="004B5836"/>
    <w:rsid w:val="004F4C4A"/>
    <w:rsid w:val="00537552"/>
    <w:rsid w:val="00546824"/>
    <w:rsid w:val="00575B6F"/>
    <w:rsid w:val="005860F7"/>
    <w:rsid w:val="00596DD9"/>
    <w:rsid w:val="005B4F49"/>
    <w:rsid w:val="005C41B0"/>
    <w:rsid w:val="005D322A"/>
    <w:rsid w:val="005D6DB7"/>
    <w:rsid w:val="00601626"/>
    <w:rsid w:val="0061522C"/>
    <w:rsid w:val="00625356"/>
    <w:rsid w:val="00631DFE"/>
    <w:rsid w:val="0067224F"/>
    <w:rsid w:val="006B4209"/>
    <w:rsid w:val="006C554E"/>
    <w:rsid w:val="006F7DB7"/>
    <w:rsid w:val="00712DB7"/>
    <w:rsid w:val="00746A17"/>
    <w:rsid w:val="007513F6"/>
    <w:rsid w:val="007B7180"/>
    <w:rsid w:val="007C05D7"/>
    <w:rsid w:val="007F56F7"/>
    <w:rsid w:val="00822A9C"/>
    <w:rsid w:val="00827705"/>
    <w:rsid w:val="00840EF9"/>
    <w:rsid w:val="00870B50"/>
    <w:rsid w:val="00885E39"/>
    <w:rsid w:val="00886717"/>
    <w:rsid w:val="008A2115"/>
    <w:rsid w:val="008C3158"/>
    <w:rsid w:val="008C6EAA"/>
    <w:rsid w:val="00906B0C"/>
    <w:rsid w:val="009322FE"/>
    <w:rsid w:val="00935901"/>
    <w:rsid w:val="009523AB"/>
    <w:rsid w:val="009A3C4A"/>
    <w:rsid w:val="009B0E46"/>
    <w:rsid w:val="009D7D6A"/>
    <w:rsid w:val="00A608B1"/>
    <w:rsid w:val="00AF1F56"/>
    <w:rsid w:val="00B028F7"/>
    <w:rsid w:val="00B40B93"/>
    <w:rsid w:val="00B6248D"/>
    <w:rsid w:val="00B727A7"/>
    <w:rsid w:val="00BA07ED"/>
    <w:rsid w:val="00BA5270"/>
    <w:rsid w:val="00BB070F"/>
    <w:rsid w:val="00BB5042"/>
    <w:rsid w:val="00BE7FB6"/>
    <w:rsid w:val="00C24148"/>
    <w:rsid w:val="00C51BA6"/>
    <w:rsid w:val="00C51DEE"/>
    <w:rsid w:val="00C638DC"/>
    <w:rsid w:val="00C75692"/>
    <w:rsid w:val="00C822D1"/>
    <w:rsid w:val="00C871C4"/>
    <w:rsid w:val="00CC6818"/>
    <w:rsid w:val="00CE239D"/>
    <w:rsid w:val="00D078FC"/>
    <w:rsid w:val="00D32FFE"/>
    <w:rsid w:val="00D707BB"/>
    <w:rsid w:val="00D768BB"/>
    <w:rsid w:val="00D90C77"/>
    <w:rsid w:val="00DB5660"/>
    <w:rsid w:val="00DF1E6B"/>
    <w:rsid w:val="00E53EFE"/>
    <w:rsid w:val="00E975AB"/>
    <w:rsid w:val="00ED0AC8"/>
    <w:rsid w:val="00EE5A90"/>
    <w:rsid w:val="00F7746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60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ar"/>
    <w:rsid w:val="00F77460"/>
    <w:pPr>
      <w:tabs>
        <w:tab w:val="center" w:pos="4240"/>
        <w:tab w:val="right" w:pos="8500"/>
      </w:tabs>
    </w:pPr>
  </w:style>
  <w:style w:type="character" w:customStyle="1" w:styleId="MTDisplayEquationCar">
    <w:name w:val="MTDisplayEquation Car"/>
    <w:basedOn w:val="Fuentedeprrafopredeter"/>
    <w:link w:val="MTDisplayEquation"/>
    <w:rsid w:val="00F77460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F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38D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277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7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7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70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C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60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ar"/>
    <w:rsid w:val="00F77460"/>
    <w:pPr>
      <w:tabs>
        <w:tab w:val="center" w:pos="4240"/>
        <w:tab w:val="right" w:pos="8500"/>
      </w:tabs>
    </w:pPr>
  </w:style>
  <w:style w:type="character" w:customStyle="1" w:styleId="MTDisplayEquationCar">
    <w:name w:val="MTDisplayEquation Car"/>
    <w:basedOn w:val="Fuentedeprrafopredeter"/>
    <w:link w:val="MTDisplayEquation"/>
    <w:rsid w:val="00F77460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F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38D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277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7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7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70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C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emf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0025C-763F-4488-8679-918BD33C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4459</TotalTime>
  <Pages>5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117</cp:revision>
  <dcterms:created xsi:type="dcterms:W3CDTF">2017-02-22T08:08:00Z</dcterms:created>
  <dcterms:modified xsi:type="dcterms:W3CDTF">2017-05-21T21:09:00Z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