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BA6" w:rsidRPr="00626A22" w:rsidRDefault="00B751BF" w:rsidP="00B751BF">
      <w:pPr>
        <w:jc w:val="center"/>
        <w:rPr>
          <w:sz w:val="36"/>
        </w:rPr>
      </w:pPr>
      <w:r w:rsidRPr="00626A22">
        <w:rPr>
          <w:b/>
          <w:sz w:val="36"/>
          <w:szCs w:val="38"/>
        </w:rPr>
        <w:t>MATEMÁTICAS FINANCIERAS</w:t>
      </w:r>
      <w:r w:rsidR="00783C86" w:rsidRPr="00626A22">
        <w:rPr>
          <w:sz w:val="36"/>
          <w:szCs w:val="38"/>
        </w:rPr>
        <w:br/>
      </w:r>
      <w:r w:rsidR="00783C86" w:rsidRPr="00626A22">
        <w:rPr>
          <w:b/>
          <w:sz w:val="36"/>
          <w:szCs w:val="38"/>
        </w:rPr>
        <w:t>PARCIAL 2016-04-04</w:t>
      </w:r>
      <w:r w:rsidR="00626A22">
        <w:rPr>
          <w:sz w:val="36"/>
          <w:szCs w:val="38"/>
        </w:rPr>
        <w:t xml:space="preserve"> (</w:t>
      </w:r>
      <w:r w:rsidR="00626A22" w:rsidRPr="00626A22">
        <w:rPr>
          <w:sz w:val="36"/>
          <w:szCs w:val="38"/>
        </w:rPr>
        <w:t>TEMAS 1-8</w:t>
      </w:r>
      <w:r w:rsidR="00626A22">
        <w:rPr>
          <w:sz w:val="36"/>
          <w:szCs w:val="38"/>
        </w:rPr>
        <w:t>)</w:t>
      </w:r>
      <w:r w:rsidR="00783C86" w:rsidRPr="00626A22">
        <w:rPr>
          <w:b/>
          <w:sz w:val="36"/>
          <w:szCs w:val="38"/>
        </w:rPr>
        <w:br/>
      </w:r>
      <w:r w:rsidR="00783C86" w:rsidRPr="00626A22">
        <w:rPr>
          <w:sz w:val="36"/>
        </w:rPr>
        <w:t>RECONSTRUCCIÓN CON SOLUCIONES</w:t>
      </w:r>
    </w:p>
    <w:p w:rsidR="00D03828" w:rsidRDefault="00D03828"/>
    <w:p w:rsidR="00D03828" w:rsidRDefault="00D03828" w:rsidP="00F056B0">
      <w:pPr>
        <w:spacing w:after="0"/>
      </w:pPr>
      <w:r>
        <w:t>EJERCICIO 1</w:t>
      </w:r>
    </w:p>
    <w:p w:rsidR="00D03828" w:rsidRDefault="00D03828">
      <w:r>
        <w:t xml:space="preserve">Una operación financiera está valorada con la ley </w:t>
      </w:r>
      <w:r w:rsidRPr="00D03828">
        <w:rPr>
          <w:position w:val="-14"/>
        </w:rPr>
        <w:object w:dxaOrig="22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8pt;height:19.4pt" o:ole="">
            <v:imagedata r:id="rId8" o:title=""/>
          </v:shape>
          <o:OLEObject Type="Embed" ProgID="Equation.DSMT4" ShapeID="_x0000_i1025" DrawAspect="Content" ObjectID="_1551859971" r:id="rId9"/>
        </w:object>
      </w:r>
      <w:r>
        <w:t>; p=8.</w:t>
      </w:r>
      <w:r>
        <w:br/>
        <w:t>Calcu</w:t>
      </w:r>
      <w:r w:rsidR="000F4FA4">
        <w:t xml:space="preserve">lar el tanto de capitalización para </w:t>
      </w:r>
      <w:r>
        <w:t>el período (1,4).</w:t>
      </w:r>
    </w:p>
    <w:p w:rsidR="00D03828" w:rsidRDefault="00D03828" w:rsidP="00F056B0">
      <w:pPr>
        <w:spacing w:after="0"/>
      </w:pPr>
    </w:p>
    <w:p w:rsidR="00D03828" w:rsidRDefault="00D03828" w:rsidP="00F056B0">
      <w:pPr>
        <w:spacing w:after="0"/>
      </w:pPr>
      <w:r>
        <w:t>EJERCICIO 2</w:t>
      </w:r>
    </w:p>
    <w:p w:rsidR="00D03828" w:rsidRDefault="00D03828" w:rsidP="00D03828">
      <w:pPr>
        <w:spacing w:after="0"/>
      </w:pPr>
      <w:r>
        <w:t xml:space="preserve">Una operación financiera está valorada con la ley </w:t>
      </w:r>
      <w:r w:rsidRPr="00D03828">
        <w:rPr>
          <w:position w:val="-14"/>
        </w:rPr>
        <w:object w:dxaOrig="2060" w:dyaOrig="400">
          <v:shape id="_x0000_i1026" type="#_x0000_t75" style="width:103.3pt;height:19.4pt" o:ole="">
            <v:imagedata r:id="rId10" o:title=""/>
          </v:shape>
          <o:OLEObject Type="Embed" ProgID="Equation.DSMT4" ShapeID="_x0000_i1026" DrawAspect="Content" ObjectID="_1551859972" r:id="rId11"/>
        </w:object>
      </w:r>
      <w:r>
        <w:t>; p=5.</w:t>
      </w:r>
      <w:r>
        <w:br/>
        <w:t>Se compone de los siguientes capitales</w:t>
      </w:r>
      <w:r w:rsidR="00B751BF">
        <w:t>:</w:t>
      </w:r>
    </w:p>
    <w:p w:rsidR="00D03828" w:rsidRDefault="00D03828" w:rsidP="00D03828">
      <w:pPr>
        <w:pStyle w:val="Prrafodelista"/>
        <w:numPr>
          <w:ilvl w:val="0"/>
          <w:numId w:val="1"/>
        </w:numPr>
      </w:pPr>
      <w:r>
        <w:t>Prestación: (600, 0), (500, 4)</w:t>
      </w:r>
    </w:p>
    <w:p w:rsidR="00D03828" w:rsidRDefault="00D03828" w:rsidP="00B751BF">
      <w:pPr>
        <w:pStyle w:val="Prrafodelista"/>
        <w:numPr>
          <w:ilvl w:val="0"/>
          <w:numId w:val="1"/>
        </w:numPr>
        <w:spacing w:after="0"/>
        <w:ind w:left="357" w:hanging="357"/>
      </w:pPr>
      <w:r>
        <w:t>Contraprestación: (500, 2), (800, 5)</w:t>
      </w:r>
    </w:p>
    <w:p w:rsidR="00B751BF" w:rsidRDefault="00B751BF" w:rsidP="00B751BF">
      <w:r>
        <w:t xml:space="preserve">Calcular el valor de </w:t>
      </w:r>
      <w:r w:rsidRPr="00B751BF">
        <w:rPr>
          <w:i/>
        </w:rPr>
        <w:t>b</w:t>
      </w:r>
      <w:r>
        <w:t>.</w:t>
      </w:r>
    </w:p>
    <w:p w:rsidR="00D03828" w:rsidRDefault="00D03828" w:rsidP="00F056B0">
      <w:pPr>
        <w:spacing w:after="0"/>
      </w:pPr>
    </w:p>
    <w:p w:rsidR="00D03828" w:rsidRDefault="00D03828" w:rsidP="00F056B0">
      <w:pPr>
        <w:spacing w:after="0"/>
      </w:pPr>
      <w:r>
        <w:t>EJERCICIO 3</w:t>
      </w:r>
    </w:p>
    <w:p w:rsidR="00D03828" w:rsidRDefault="00D03828">
      <w:r>
        <w:t xml:space="preserve">Sea una renta </w:t>
      </w:r>
      <w:r w:rsidR="00145821">
        <w:t>de 50</w:t>
      </w:r>
      <w:r w:rsidR="00022915">
        <w:t xml:space="preserve"> € </w:t>
      </w:r>
      <w:r>
        <w:t>trimestral</w:t>
      </w:r>
      <w:r w:rsidR="00022915">
        <w:t>es,</w:t>
      </w:r>
      <w:r>
        <w:t xml:space="preserve"> prepagable</w:t>
      </w:r>
      <w:r w:rsidR="00022915">
        <w:t>, con</w:t>
      </w:r>
      <w:r>
        <w:t xml:space="preserve"> </w:t>
      </w:r>
      <w:r w:rsidR="00022915">
        <w:t xml:space="preserve">una </w:t>
      </w:r>
      <w:r>
        <w:t>duración de 8 años, valorada al 3 % anual, calcular el valor actual de la renta sabiendo que está diferida 2 años.</w:t>
      </w:r>
    </w:p>
    <w:p w:rsidR="00D03828" w:rsidRDefault="00D03828" w:rsidP="00F056B0">
      <w:pPr>
        <w:spacing w:after="0"/>
      </w:pPr>
    </w:p>
    <w:p w:rsidR="00D03828" w:rsidRDefault="00D03828" w:rsidP="00F056B0">
      <w:pPr>
        <w:spacing w:after="0"/>
      </w:pPr>
      <w:r>
        <w:t>EJERCICIO 4</w:t>
      </w:r>
    </w:p>
    <w:p w:rsidR="00D03828" w:rsidRPr="00D03828" w:rsidRDefault="00D03828">
      <w:pPr>
        <w:rPr>
          <w:sz w:val="28"/>
        </w:rPr>
      </w:pPr>
      <w:r>
        <w:t>Sea una renta anual pospagable, con una duración de 15 años, valorada al 1 % anual, cuyos términos se incrementan un 3 % anual acumulativo. Sabiendo que la cuantía del tercer término es 1591,35 €, calcular el valor de la renta al final del año 20.</w:t>
      </w:r>
    </w:p>
    <w:p w:rsidR="00D55CF3" w:rsidRDefault="00D55CF3">
      <w:r>
        <w:br w:type="page"/>
      </w:r>
    </w:p>
    <w:p w:rsidR="00D03828" w:rsidRPr="00D55CF3" w:rsidRDefault="00D55CF3" w:rsidP="00AA6D9D">
      <w:pPr>
        <w:spacing w:after="120"/>
        <w:jc w:val="center"/>
        <w:rPr>
          <w:b/>
          <w:sz w:val="36"/>
        </w:rPr>
      </w:pPr>
      <w:r w:rsidRPr="00D55CF3">
        <w:rPr>
          <w:b/>
          <w:sz w:val="36"/>
        </w:rPr>
        <w:lastRenderedPageBreak/>
        <w:t>SOLUCIONES</w:t>
      </w:r>
    </w:p>
    <w:p w:rsidR="00D949DF" w:rsidRDefault="00D949DF" w:rsidP="00D949DF">
      <w:pPr>
        <w:spacing w:after="0"/>
      </w:pPr>
    </w:p>
    <w:p w:rsidR="00D55CF3" w:rsidRPr="00D55CF3" w:rsidRDefault="00D55CF3">
      <w:pPr>
        <w:rPr>
          <w:sz w:val="32"/>
          <w:szCs w:val="30"/>
        </w:rPr>
      </w:pPr>
      <w:r w:rsidRPr="00D55CF3">
        <w:rPr>
          <w:sz w:val="32"/>
          <w:szCs w:val="30"/>
        </w:rPr>
        <w:t>EJERCICIO 1</w:t>
      </w:r>
    </w:p>
    <w:p w:rsidR="00D55CF3" w:rsidRDefault="00D55CF3" w:rsidP="00D55CF3">
      <w:pPr>
        <w:spacing w:after="0"/>
      </w:pPr>
      <w:r>
        <w:t>El tanto de capitalización se calcula así:</w:t>
      </w:r>
    </w:p>
    <w:p w:rsidR="00D55CF3" w:rsidRDefault="003116AA" w:rsidP="00D55CF3">
      <w:r w:rsidRPr="003116AA">
        <w:rPr>
          <w:position w:val="-24"/>
        </w:rPr>
        <w:object w:dxaOrig="3060" w:dyaOrig="660">
          <v:shape id="_x0000_i1027" type="#_x0000_t75" style="width:152.75pt;height:33.2pt" o:ole="">
            <v:imagedata r:id="rId12" o:title=""/>
          </v:shape>
          <o:OLEObject Type="Embed" ProgID="Equation.DSMT4" ShapeID="_x0000_i1027" DrawAspect="Content" ObjectID="_1551859973" r:id="rId13"/>
        </w:object>
      </w:r>
    </w:p>
    <w:p w:rsidR="00D55CF3" w:rsidRDefault="00D55CF3" w:rsidP="00D55CF3">
      <w:pPr>
        <w:spacing w:after="0"/>
      </w:pPr>
      <w:r>
        <w:t>Necesitamos, por tanto, el rédito de capitalización:</w:t>
      </w:r>
    </w:p>
    <w:p w:rsidR="00D55CF3" w:rsidRDefault="003116AA" w:rsidP="00D55CF3">
      <w:r w:rsidRPr="00611684">
        <w:rPr>
          <w:position w:val="-32"/>
        </w:rPr>
        <w:object w:dxaOrig="7440" w:dyaOrig="740">
          <v:shape id="_x0000_i1028" type="#_x0000_t75" style="width:371.9pt;height:36.95pt" o:ole="">
            <v:imagedata r:id="rId14" o:title=""/>
          </v:shape>
          <o:OLEObject Type="Embed" ProgID="Equation.DSMT4" ShapeID="_x0000_i1028" DrawAspect="Content" ObjectID="_1551859974" r:id="rId15"/>
        </w:object>
      </w:r>
    </w:p>
    <w:p w:rsidR="00611684" w:rsidRDefault="00611684" w:rsidP="00611684">
      <w:pPr>
        <w:spacing w:after="0"/>
      </w:pPr>
      <w:r>
        <w:t xml:space="preserve">Sustituimos en la fórmula </w:t>
      </w:r>
      <w:r w:rsidR="003116AA">
        <w:t>anterior</w:t>
      </w:r>
      <w:r>
        <w:t>:</w:t>
      </w:r>
    </w:p>
    <w:p w:rsidR="00611684" w:rsidRDefault="003116AA" w:rsidP="00D55CF3">
      <w:r w:rsidRPr="003116AA">
        <w:rPr>
          <w:position w:val="-24"/>
        </w:rPr>
        <w:object w:dxaOrig="4140" w:dyaOrig="660">
          <v:shape id="_x0000_i1029" type="#_x0000_t75" style="width:207.25pt;height:33.2pt" o:ole="">
            <v:imagedata r:id="rId16" o:title=""/>
          </v:shape>
          <o:OLEObject Type="Embed" ProgID="Equation.DSMT4" ShapeID="_x0000_i1029" DrawAspect="Content" ObjectID="_1551859975" r:id="rId17"/>
        </w:object>
      </w:r>
    </w:p>
    <w:p w:rsidR="00D55CF3" w:rsidRDefault="00D55CF3" w:rsidP="00D55CF3"/>
    <w:p w:rsidR="00041B31" w:rsidRPr="00D55CF3" w:rsidRDefault="00041B31" w:rsidP="00041B31">
      <w:pPr>
        <w:rPr>
          <w:sz w:val="32"/>
          <w:szCs w:val="30"/>
        </w:rPr>
      </w:pPr>
      <w:r>
        <w:rPr>
          <w:sz w:val="32"/>
          <w:szCs w:val="30"/>
        </w:rPr>
        <w:t>EJERCICIO 2</w:t>
      </w:r>
    </w:p>
    <w:p w:rsidR="00041B31" w:rsidRDefault="00E91BD7" w:rsidP="00D55CF3">
      <w:r>
        <w:t>La suma financiera en cualquier punto (por ejemplo, en p)</w:t>
      </w:r>
      <w:r w:rsidR="00041B31">
        <w:t xml:space="preserve"> debe coincidir para la prestación y la contraprestación.</w:t>
      </w:r>
    </w:p>
    <w:p w:rsidR="00041B31" w:rsidRDefault="0035417D" w:rsidP="00D55CF3">
      <w:r w:rsidRPr="007A3D67">
        <w:rPr>
          <w:position w:val="-86"/>
        </w:rPr>
        <w:object w:dxaOrig="7220" w:dyaOrig="1939">
          <v:shape id="_x0000_i1038" type="#_x0000_t75" style="width:361.25pt;height:97.05pt" o:ole="">
            <v:imagedata r:id="rId18" o:title=""/>
          </v:shape>
          <o:OLEObject Type="Embed" ProgID="Equation.DSMT4" ShapeID="_x0000_i1038" DrawAspect="Content" ObjectID="_1551859976" r:id="rId19"/>
        </w:object>
      </w:r>
    </w:p>
    <w:p w:rsidR="00041B31" w:rsidRDefault="00041B31" w:rsidP="00D55CF3">
      <w:bookmarkStart w:id="0" w:name="_GoBack"/>
      <w:bookmarkEnd w:id="0"/>
    </w:p>
    <w:p w:rsidR="00AA6D9D" w:rsidRPr="00D55CF3" w:rsidRDefault="00AA6D9D" w:rsidP="00AA6D9D">
      <w:pPr>
        <w:rPr>
          <w:sz w:val="32"/>
          <w:szCs w:val="30"/>
        </w:rPr>
      </w:pPr>
      <w:r>
        <w:rPr>
          <w:sz w:val="32"/>
          <w:szCs w:val="30"/>
        </w:rPr>
        <w:t>EJERCICIO 3</w:t>
      </w:r>
    </w:p>
    <w:p w:rsidR="00AA6D9D" w:rsidRDefault="0035417D" w:rsidP="00D106BA">
      <w:pPr>
        <w:jc w:val="center"/>
      </w:pPr>
      <w:r>
        <w:pict>
          <v:shape id="_x0000_i1030" type="#_x0000_t75" style="width:214.75pt;height:51.95pt">
            <v:imagedata r:id="rId20" o:title="parcial-2016-04-04-fig-1"/>
          </v:shape>
        </w:pict>
      </w:r>
    </w:p>
    <w:p w:rsidR="00D106BA" w:rsidRDefault="00843756" w:rsidP="00843756">
      <w:pPr>
        <w:spacing w:after="0"/>
      </w:pPr>
      <w:r>
        <w:t>Como la renta es trimestral, necesitaremos el interés trimestral.</w:t>
      </w:r>
    </w:p>
    <w:p w:rsidR="007A5818" w:rsidRDefault="00843756" w:rsidP="00D55CF3">
      <w:r w:rsidRPr="00843756">
        <w:rPr>
          <w:position w:val="-50"/>
        </w:rPr>
        <w:object w:dxaOrig="1520" w:dyaOrig="1120">
          <v:shape id="_x0000_i1031" type="#_x0000_t75" style="width:75.75pt;height:55.7pt" o:ole="">
            <v:imagedata r:id="rId21" o:title=""/>
          </v:shape>
          <o:OLEObject Type="Embed" ProgID="Equation.DSMT4" ShapeID="_x0000_i1031" DrawAspect="Content" ObjectID="_1551859977" r:id="rId22"/>
        </w:object>
      </w:r>
    </w:p>
    <w:p w:rsidR="00843756" w:rsidRDefault="00843756" w:rsidP="00D55CF3">
      <w:r w:rsidRPr="00843756">
        <w:rPr>
          <w:position w:val="-32"/>
        </w:rPr>
        <w:object w:dxaOrig="3420" w:dyaOrig="760">
          <v:shape id="_x0000_i1032" type="#_x0000_t75" style="width:170.9pt;height:38.2pt" o:ole="">
            <v:imagedata r:id="rId23" o:title=""/>
          </v:shape>
          <o:OLEObject Type="Embed" ProgID="Equation.DSMT4" ShapeID="_x0000_i1032" DrawAspect="Content" ObjectID="_1551859978" r:id="rId24"/>
        </w:object>
      </w:r>
    </w:p>
    <w:p w:rsidR="00843756" w:rsidRDefault="00B505B4" w:rsidP="00843756">
      <w:pPr>
        <w:spacing w:after="0"/>
      </w:pPr>
      <w:r>
        <w:t>Utilizando el interés trimestral, calcularemos</w:t>
      </w:r>
      <w:r w:rsidR="00843756">
        <w:t xml:space="preserve"> el valor actual:</w:t>
      </w:r>
    </w:p>
    <w:p w:rsidR="00843756" w:rsidRDefault="00B505B4" w:rsidP="00843756">
      <w:r w:rsidRPr="00B505B4">
        <w:rPr>
          <w:position w:val="-44"/>
        </w:rPr>
        <w:object w:dxaOrig="5880" w:dyaOrig="999">
          <v:shape id="_x0000_i1033" type="#_x0000_t75" style="width:294.25pt;height:50.1pt" o:ole="">
            <v:imagedata r:id="rId25" o:title=""/>
          </v:shape>
          <o:OLEObject Type="Embed" ProgID="Equation.DSMT4" ShapeID="_x0000_i1033" DrawAspect="Content" ObjectID="_1551859979" r:id="rId26"/>
        </w:object>
      </w:r>
    </w:p>
    <w:p w:rsidR="00843756" w:rsidRDefault="00843756" w:rsidP="00843756"/>
    <w:p w:rsidR="00DC1435" w:rsidRPr="00D55CF3" w:rsidRDefault="00DC1435" w:rsidP="00DC1435">
      <w:pPr>
        <w:rPr>
          <w:sz w:val="32"/>
          <w:szCs w:val="30"/>
        </w:rPr>
      </w:pPr>
      <w:r>
        <w:rPr>
          <w:sz w:val="32"/>
          <w:szCs w:val="30"/>
        </w:rPr>
        <w:t>EJERCICIO 4</w:t>
      </w:r>
    </w:p>
    <w:p w:rsidR="00DC1435" w:rsidRDefault="0035417D" w:rsidP="007F4D07">
      <w:pPr>
        <w:jc w:val="center"/>
      </w:pPr>
      <w:r>
        <w:pict>
          <v:shape id="_x0000_i1034" type="#_x0000_t75" style="width:361.9pt;height:51.95pt">
            <v:imagedata r:id="rId27" o:title="parcial-2016-04-04-fig-2"/>
          </v:shape>
        </w:pict>
      </w:r>
    </w:p>
    <w:p w:rsidR="007F4D07" w:rsidRDefault="007F4D07" w:rsidP="007F4D07">
      <w:pPr>
        <w:spacing w:after="0"/>
      </w:pPr>
      <w:r>
        <w:t>A partir del tercer término calcularemos la cuantía del primer término.</w:t>
      </w:r>
    </w:p>
    <w:p w:rsidR="00251EBD" w:rsidRDefault="007F4D07" w:rsidP="007F4D07">
      <w:r w:rsidRPr="007F4D07">
        <w:rPr>
          <w:position w:val="-46"/>
        </w:rPr>
        <w:object w:dxaOrig="2380" w:dyaOrig="1040">
          <v:shape id="_x0000_i1035" type="#_x0000_t75" style="width:118.95pt;height:51.95pt" o:ole="">
            <v:imagedata r:id="rId28" o:title=""/>
          </v:shape>
          <o:OLEObject Type="Embed" ProgID="Equation.DSMT4" ShapeID="_x0000_i1035" DrawAspect="Content" ObjectID="_1551859980" r:id="rId29"/>
        </w:object>
      </w:r>
    </w:p>
    <w:p w:rsidR="007F4D07" w:rsidRDefault="007F4D07" w:rsidP="007F4D07">
      <w:pPr>
        <w:spacing w:after="0"/>
      </w:pPr>
      <w:r>
        <w:t>Valor actual de la renta:</w:t>
      </w:r>
    </w:p>
    <w:p w:rsidR="007F4D07" w:rsidRDefault="00880D53" w:rsidP="00843756">
      <w:r w:rsidRPr="00880D53">
        <w:rPr>
          <w:position w:val="-68"/>
        </w:rPr>
        <w:object w:dxaOrig="5319" w:dyaOrig="1480">
          <v:shape id="_x0000_i1036" type="#_x0000_t75" style="width:266.1pt;height:73.9pt" o:ole="">
            <v:imagedata r:id="rId30" o:title=""/>
          </v:shape>
          <o:OLEObject Type="Embed" ProgID="Equation.DSMT4" ShapeID="_x0000_i1036" DrawAspect="Content" ObjectID="_1551859981" r:id="rId31"/>
        </w:object>
      </w:r>
    </w:p>
    <w:p w:rsidR="007F4D07" w:rsidRDefault="007F4D07" w:rsidP="007F4D07">
      <w:pPr>
        <w:spacing w:after="0"/>
      </w:pPr>
      <w:r>
        <w:t>Valor de la renta al final del año 20:</w:t>
      </w:r>
    </w:p>
    <w:p w:rsidR="007F4D07" w:rsidRDefault="00880D53" w:rsidP="00843756">
      <w:r w:rsidRPr="00880D53">
        <w:rPr>
          <w:position w:val="-14"/>
        </w:rPr>
        <w:object w:dxaOrig="4640" w:dyaOrig="440">
          <v:shape id="_x0000_i1037" type="#_x0000_t75" style="width:232.3pt;height:21.9pt" o:ole="">
            <v:imagedata r:id="rId32" o:title=""/>
          </v:shape>
          <o:OLEObject Type="Embed" ProgID="Equation.DSMT4" ShapeID="_x0000_i1037" DrawAspect="Content" ObjectID="_1551859982" r:id="rId33"/>
        </w:object>
      </w:r>
    </w:p>
    <w:p w:rsidR="007F4D07" w:rsidRPr="00D55CF3" w:rsidRDefault="007F4D07" w:rsidP="00843756"/>
    <w:sectPr w:rsidR="007F4D07" w:rsidRPr="00D55C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053" w:rsidRDefault="00A24053" w:rsidP="00843756">
      <w:pPr>
        <w:spacing w:after="0" w:line="240" w:lineRule="auto"/>
      </w:pPr>
      <w:r>
        <w:separator/>
      </w:r>
    </w:p>
  </w:endnote>
  <w:endnote w:type="continuationSeparator" w:id="0">
    <w:p w:rsidR="00A24053" w:rsidRDefault="00A24053" w:rsidP="0084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053" w:rsidRDefault="00A24053" w:rsidP="00843756">
      <w:pPr>
        <w:spacing w:after="0" w:line="240" w:lineRule="auto"/>
      </w:pPr>
      <w:r>
        <w:separator/>
      </w:r>
    </w:p>
  </w:footnote>
  <w:footnote w:type="continuationSeparator" w:id="0">
    <w:p w:rsidR="00A24053" w:rsidRDefault="00A24053" w:rsidP="0084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00FCB"/>
    <w:multiLevelType w:val="hybridMultilevel"/>
    <w:tmpl w:val="361AD4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4E4A4E"/>
    <w:multiLevelType w:val="hybridMultilevel"/>
    <w:tmpl w:val="9648B7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B4"/>
    <w:rsid w:val="00022915"/>
    <w:rsid w:val="00041B31"/>
    <w:rsid w:val="000F4FA4"/>
    <w:rsid w:val="00145821"/>
    <w:rsid w:val="00193392"/>
    <w:rsid w:val="00224178"/>
    <w:rsid w:val="00235BAB"/>
    <w:rsid w:val="00251EBD"/>
    <w:rsid w:val="003116AA"/>
    <w:rsid w:val="0035417D"/>
    <w:rsid w:val="003D06D0"/>
    <w:rsid w:val="00452639"/>
    <w:rsid w:val="005E1C47"/>
    <w:rsid w:val="00611684"/>
    <w:rsid w:val="00626A22"/>
    <w:rsid w:val="00682594"/>
    <w:rsid w:val="00683357"/>
    <w:rsid w:val="007839F6"/>
    <w:rsid w:val="00783C86"/>
    <w:rsid w:val="007A3D67"/>
    <w:rsid w:val="007A5818"/>
    <w:rsid w:val="007D62B8"/>
    <w:rsid w:val="007F4D07"/>
    <w:rsid w:val="00831572"/>
    <w:rsid w:val="00843756"/>
    <w:rsid w:val="00880D53"/>
    <w:rsid w:val="008E2A02"/>
    <w:rsid w:val="00912542"/>
    <w:rsid w:val="009F01B4"/>
    <w:rsid w:val="00A20A26"/>
    <w:rsid w:val="00A24053"/>
    <w:rsid w:val="00A54814"/>
    <w:rsid w:val="00AA6D9D"/>
    <w:rsid w:val="00B505B4"/>
    <w:rsid w:val="00B751BF"/>
    <w:rsid w:val="00BE7FB6"/>
    <w:rsid w:val="00C51BA6"/>
    <w:rsid w:val="00C67E34"/>
    <w:rsid w:val="00C949F8"/>
    <w:rsid w:val="00C9735A"/>
    <w:rsid w:val="00D03828"/>
    <w:rsid w:val="00D106BA"/>
    <w:rsid w:val="00D55CF3"/>
    <w:rsid w:val="00D803E4"/>
    <w:rsid w:val="00D949DF"/>
    <w:rsid w:val="00DC1435"/>
    <w:rsid w:val="00DC4570"/>
    <w:rsid w:val="00DC73DC"/>
    <w:rsid w:val="00E07974"/>
    <w:rsid w:val="00E91BD7"/>
    <w:rsid w:val="00F056B0"/>
    <w:rsid w:val="00FB26BB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28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8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3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756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43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75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28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8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3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756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43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7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png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63</cp:revision>
  <cp:lastPrinted>2017-03-24T11:25:00Z</cp:lastPrinted>
  <dcterms:created xsi:type="dcterms:W3CDTF">2016-04-04T18:06:00Z</dcterms:created>
  <dcterms:modified xsi:type="dcterms:W3CDTF">2017-03-24T11:26:00Z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